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5BC644DA" w:rsidR="00BD0498" w:rsidRDefault="000E1FC4" w:rsidP="00BD0498">
      <w:pPr>
        <w:rPr>
          <w:sz w:val="28"/>
          <w:szCs w:val="28"/>
        </w:rPr>
      </w:pPr>
      <w:r w:rsidRPr="000E1FC4">
        <w:rPr>
          <w:rFonts w:cstheme="minorHAnsi"/>
          <w:sz w:val="28"/>
          <w:szCs w:val="28"/>
        </w:rPr>
        <w:t>Act Fast! Save 20% on TurboTax &amp; Max Your Refund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681606AA" w:rsidR="00BD0498" w:rsidRPr="00AD25CA" w:rsidRDefault="000E1FC4" w:rsidP="00BD0498">
      <w:pPr>
        <w:rPr>
          <w:sz w:val="24"/>
          <w:szCs w:val="24"/>
        </w:rPr>
      </w:pPr>
      <w:r w:rsidRPr="000E1FC4">
        <w:rPr>
          <w:sz w:val="28"/>
          <w:szCs w:val="28"/>
        </w:rPr>
        <w:t>File confidently and stress less this tax season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0E1FC4"/>
    <w:rsid w:val="0030493A"/>
    <w:rsid w:val="00311C9C"/>
    <w:rsid w:val="003E2D6F"/>
    <w:rsid w:val="00514142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2026-03-29T21:30:00Z</dcterms:modified>
</cp:coreProperties>
</file>